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>
                <w:b w:val="1"/>
                <w:bCs w:val="1"/>
              </w:rPr>
              <w:t xml:space="preserve">Pagos e inversiones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2026-09-20T19:30:33+00:00</dcterms:created>
  <dcterms:modified xsi:type="dcterms:W3CDTF">2026-09-20T19:30:33+00:00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